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B" w:rsidRPr="000105A5" w:rsidRDefault="000105A5">
      <w:pPr>
        <w:rPr>
          <w:b/>
          <w:sz w:val="32"/>
          <w:szCs w:val="32"/>
        </w:rPr>
      </w:pPr>
      <w:r w:rsidRPr="000105A5">
        <w:rPr>
          <w:b/>
          <w:sz w:val="32"/>
          <w:szCs w:val="32"/>
        </w:rPr>
        <w:t>Tir en rafale</w:t>
      </w:r>
    </w:p>
    <w:p w:rsidR="004E7C8A" w:rsidRDefault="004E7C8A" w:rsidP="004E7C8A">
      <w:pPr>
        <w:spacing w:after="0" w:line="240" w:lineRule="auto"/>
        <w:rPr>
          <w:rFonts w:ascii="Arial" w:eastAsia="Times New Roman" w:hAnsi="Arial" w:cs="Arial"/>
          <w:color w:val="000000"/>
          <w:sz w:val="20"/>
          <w:szCs w:val="20"/>
          <w:shd w:val="clear" w:color="auto" w:fill="FFFFFF"/>
          <w:lang w:eastAsia="fr-FR"/>
        </w:rPr>
      </w:pPr>
      <w:r w:rsidRPr="004E7C8A">
        <w:rPr>
          <w:rFonts w:ascii="Arial" w:eastAsia="Times New Roman" w:hAnsi="Arial" w:cs="Arial"/>
          <w:color w:val="000000"/>
          <w:sz w:val="20"/>
          <w:szCs w:val="20"/>
          <w:shd w:val="clear" w:color="auto" w:fill="FFFFFF"/>
          <w:lang w:eastAsia="fr-FR"/>
        </w:rPr>
        <w:t>V</w:t>
      </w:r>
      <w:r>
        <w:rPr>
          <w:rFonts w:ascii="Arial" w:eastAsia="Times New Roman" w:hAnsi="Arial" w:cs="Arial"/>
          <w:color w:val="000000"/>
          <w:sz w:val="20"/>
          <w:szCs w:val="20"/>
          <w:shd w:val="clear" w:color="auto" w:fill="FFFFFF"/>
          <w:lang w:eastAsia="fr-FR"/>
        </w:rPr>
        <w:t>oici différentes propositions.</w:t>
      </w:r>
    </w:p>
    <w:p w:rsidR="004E7C8A" w:rsidRDefault="004E7C8A" w:rsidP="004E7C8A">
      <w:pPr>
        <w:spacing w:after="0" w:line="240" w:lineRule="auto"/>
        <w:rPr>
          <w:rFonts w:ascii="Arial" w:eastAsia="Times New Roman" w:hAnsi="Arial" w:cs="Arial"/>
          <w:color w:val="000000"/>
          <w:sz w:val="20"/>
          <w:szCs w:val="20"/>
          <w:shd w:val="clear" w:color="auto" w:fill="FFFFFF"/>
          <w:lang w:eastAsia="fr-FR"/>
        </w:rPr>
      </w:pPr>
    </w:p>
    <w:p w:rsidR="004E7C8A" w:rsidRDefault="004E7C8A" w:rsidP="004E7C8A">
      <w:pPr>
        <w:spacing w:after="0" w:line="240" w:lineRule="auto"/>
        <w:rPr>
          <w:rFonts w:ascii="Arial" w:eastAsia="Times New Roman" w:hAnsi="Arial" w:cs="Arial"/>
          <w:color w:val="000000"/>
          <w:sz w:val="20"/>
          <w:szCs w:val="20"/>
          <w:shd w:val="clear" w:color="auto" w:fill="FFFFFF"/>
          <w:lang w:eastAsia="fr-FR"/>
        </w:rPr>
      </w:pPr>
      <w:r w:rsidRPr="004E7C8A">
        <w:rPr>
          <w:rFonts w:ascii="Arial" w:eastAsia="Times New Roman" w:hAnsi="Arial" w:cs="Arial"/>
          <w:color w:val="000000"/>
          <w:sz w:val="20"/>
          <w:szCs w:val="20"/>
          <w:shd w:val="clear" w:color="auto" w:fill="FFFFFF"/>
          <w:lang w:eastAsia="fr-FR"/>
        </w:rPr>
        <w:t>Il y a forcément du</w:t>
      </w:r>
      <w:r w:rsidRPr="004E7C8A">
        <w:rPr>
          <w:rFonts w:ascii="Arial" w:eastAsia="Times New Roman" w:hAnsi="Arial" w:cs="Arial"/>
          <w:color w:val="000000"/>
          <w:sz w:val="20"/>
          <w:szCs w:val="20"/>
          <w:lang w:eastAsia="fr-FR"/>
        </w:rPr>
        <w:t> </w:t>
      </w:r>
      <w:r w:rsidRPr="004E7C8A">
        <w:rPr>
          <w:rFonts w:ascii="toc" w:eastAsia="Times New Roman" w:hAnsi="toc" w:cs="Times New Roman"/>
          <w:b/>
          <w:bCs/>
          <w:color w:val="000000"/>
          <w:sz w:val="20"/>
          <w:szCs w:val="20"/>
          <w:lang w:eastAsia="fr-FR"/>
        </w:rPr>
        <w:t>recul</w:t>
      </w:r>
      <w:r w:rsidRPr="004E7C8A">
        <w:rPr>
          <w:rFonts w:ascii="Arial" w:eastAsia="Times New Roman" w:hAnsi="Arial" w:cs="Arial"/>
          <w:color w:val="000000"/>
          <w:sz w:val="20"/>
          <w:szCs w:val="20"/>
          <w:shd w:val="clear" w:color="auto" w:fill="FFFFFF"/>
          <w:lang w:eastAsia="fr-FR"/>
        </w:rPr>
        <w:t>. Ca signifie que les trois premières balles sont groupées, mais qu'après le canon monte et que les autres balles partent complètement à côté de la cible.</w:t>
      </w:r>
      <w:r w:rsidRPr="004E7C8A">
        <w:rPr>
          <w:rFonts w:ascii="toc" w:eastAsia="Times New Roman" w:hAnsi="toc" w:cs="Times New Roman"/>
          <w:color w:val="000000"/>
          <w:sz w:val="20"/>
          <w:szCs w:val="20"/>
          <w:lang w:eastAsia="fr-FR"/>
        </w:rPr>
        <w:br/>
      </w:r>
      <w:r w:rsidRPr="004E7C8A">
        <w:rPr>
          <w:rFonts w:ascii="Arial" w:eastAsia="Times New Roman" w:hAnsi="Arial" w:cs="Arial"/>
          <w:color w:val="000000"/>
          <w:sz w:val="20"/>
          <w:szCs w:val="20"/>
          <w:shd w:val="clear" w:color="auto" w:fill="FFFFFF"/>
          <w:lang w:eastAsia="fr-FR"/>
        </w:rPr>
        <w:t>Quand un PJ tire en rafale, il me dit combien il met de balle en sachant que seules les trois premières toucheront la cible s’il réussit son jet.</w:t>
      </w:r>
    </w:p>
    <w:p w:rsidR="004E7C8A" w:rsidRDefault="004E7C8A" w:rsidP="004E7C8A">
      <w:pPr>
        <w:spacing w:after="0" w:line="240" w:lineRule="auto"/>
        <w:rPr>
          <w:rFonts w:ascii="Arial" w:eastAsia="Times New Roman" w:hAnsi="Arial" w:cs="Arial"/>
          <w:color w:val="000000"/>
          <w:sz w:val="20"/>
          <w:szCs w:val="20"/>
          <w:shd w:val="clear" w:color="auto" w:fill="FFFFFF"/>
          <w:lang w:eastAsia="fr-FR"/>
        </w:rPr>
      </w:pPr>
      <w:r w:rsidRPr="004E7C8A">
        <w:rPr>
          <w:rFonts w:ascii="toc" w:eastAsia="Times New Roman" w:hAnsi="toc" w:cs="Times New Roman"/>
          <w:color w:val="000000"/>
          <w:sz w:val="20"/>
          <w:szCs w:val="20"/>
          <w:lang w:eastAsia="fr-FR"/>
        </w:rPr>
        <w:br/>
      </w:r>
      <w:r w:rsidRPr="004E7C8A">
        <w:rPr>
          <w:rFonts w:ascii="toc" w:eastAsia="Times New Roman" w:hAnsi="toc" w:cs="Times New Roman"/>
          <w:b/>
          <w:bCs/>
          <w:color w:val="000000"/>
          <w:sz w:val="20"/>
          <w:szCs w:val="20"/>
          <w:lang w:eastAsia="fr-FR"/>
        </w:rPr>
        <w:t>Exemple</w:t>
      </w:r>
      <w:r w:rsidRPr="004E7C8A">
        <w:rPr>
          <w:rFonts w:ascii="Arial" w:eastAsia="Times New Roman" w:hAnsi="Arial" w:cs="Arial"/>
          <w:color w:val="000000"/>
          <w:sz w:val="20"/>
          <w:szCs w:val="20"/>
          <w:shd w:val="clear" w:color="auto" w:fill="FFFFFF"/>
          <w:lang w:eastAsia="fr-FR"/>
        </w:rPr>
        <w:t> : un PJ a 60% et tire avec un AK47. Il réussi son jet, il y a trois balle dans le monstre tentaculaire pas une de plus.</w:t>
      </w:r>
      <w:r w:rsidRPr="004E7C8A">
        <w:rPr>
          <w:rFonts w:ascii="toc" w:eastAsia="Times New Roman" w:hAnsi="toc" w:cs="Times New Roman"/>
          <w:color w:val="000000"/>
          <w:sz w:val="20"/>
          <w:szCs w:val="20"/>
          <w:lang w:eastAsia="fr-FR"/>
        </w:rPr>
        <w:br/>
      </w:r>
      <w:r w:rsidRPr="004E7C8A">
        <w:rPr>
          <w:rFonts w:ascii="Arial" w:eastAsia="Times New Roman" w:hAnsi="Arial" w:cs="Arial"/>
          <w:color w:val="000000"/>
          <w:sz w:val="20"/>
          <w:szCs w:val="20"/>
          <w:shd w:val="clear" w:color="auto" w:fill="FFFFFF"/>
          <w:lang w:eastAsia="fr-FR"/>
        </w:rPr>
        <w:t>NOTE : On exagère beaucoup le recul de ces armes, en particulier les armes modernes. Je veux bien croire que la Thomson des années 20 "secouait" plus, mais de là à arroser les copains !</w:t>
      </w:r>
    </w:p>
    <w:p w:rsidR="004E7C8A" w:rsidRDefault="004E7C8A" w:rsidP="004E7C8A">
      <w:pPr>
        <w:spacing w:after="0" w:line="240" w:lineRule="auto"/>
        <w:rPr>
          <w:rFonts w:ascii="Arial" w:eastAsia="Times New Roman" w:hAnsi="Arial" w:cs="Arial"/>
          <w:color w:val="000000"/>
          <w:sz w:val="20"/>
          <w:szCs w:val="20"/>
          <w:shd w:val="clear" w:color="auto" w:fill="FFFFFF"/>
          <w:lang w:eastAsia="fr-FR"/>
        </w:rPr>
      </w:pPr>
      <w:r w:rsidRPr="004E7C8A">
        <w:rPr>
          <w:rFonts w:ascii="toc" w:eastAsia="Times New Roman" w:hAnsi="toc" w:cs="Times New Roman"/>
          <w:color w:val="000000"/>
          <w:sz w:val="20"/>
          <w:szCs w:val="20"/>
          <w:lang w:eastAsia="fr-FR"/>
        </w:rPr>
        <w:br/>
      </w:r>
      <w:r w:rsidRPr="004E7C8A">
        <w:rPr>
          <w:rFonts w:ascii="toc" w:eastAsia="Times New Roman" w:hAnsi="toc" w:cs="Times New Roman"/>
          <w:color w:val="000000"/>
          <w:sz w:val="20"/>
          <w:szCs w:val="20"/>
          <w:lang w:eastAsia="fr-FR"/>
        </w:rPr>
        <w:br/>
      </w:r>
      <w:r w:rsidRPr="004E7C8A">
        <w:rPr>
          <w:rFonts w:ascii="Arial" w:eastAsia="Times New Roman" w:hAnsi="Arial" w:cs="Arial"/>
          <w:color w:val="000000"/>
          <w:sz w:val="20"/>
          <w:szCs w:val="20"/>
          <w:shd w:val="clear" w:color="auto" w:fill="FFFFFF"/>
          <w:lang w:eastAsia="fr-FR"/>
        </w:rPr>
        <w:t>C'est</w:t>
      </w:r>
      <w:r w:rsidRPr="004E7C8A">
        <w:rPr>
          <w:rFonts w:ascii="Arial" w:eastAsia="Times New Roman" w:hAnsi="Arial" w:cs="Arial"/>
          <w:color w:val="000000"/>
          <w:sz w:val="20"/>
          <w:szCs w:val="20"/>
          <w:lang w:eastAsia="fr-FR"/>
        </w:rPr>
        <w:t> </w:t>
      </w:r>
      <w:r w:rsidRPr="004E7C8A">
        <w:rPr>
          <w:rFonts w:ascii="toc" w:eastAsia="Times New Roman" w:hAnsi="toc" w:cs="Times New Roman"/>
          <w:b/>
          <w:bCs/>
          <w:color w:val="000000"/>
          <w:sz w:val="20"/>
          <w:szCs w:val="20"/>
          <w:lang w:eastAsia="fr-FR"/>
        </w:rPr>
        <w:t>dangereux</w:t>
      </w:r>
      <w:r w:rsidRPr="004E7C8A">
        <w:rPr>
          <w:rFonts w:ascii="Arial" w:eastAsia="Times New Roman" w:hAnsi="Arial" w:cs="Arial"/>
          <w:color w:val="000000"/>
          <w:sz w:val="20"/>
          <w:szCs w:val="20"/>
          <w:lang w:eastAsia="fr-FR"/>
        </w:rPr>
        <w:t> </w:t>
      </w:r>
      <w:r w:rsidRPr="004E7C8A">
        <w:rPr>
          <w:rFonts w:ascii="Arial" w:eastAsia="Times New Roman" w:hAnsi="Arial" w:cs="Arial"/>
          <w:color w:val="000000"/>
          <w:sz w:val="20"/>
          <w:szCs w:val="20"/>
          <w:shd w:val="clear" w:color="auto" w:fill="FFFFFF"/>
          <w:lang w:eastAsia="fr-FR"/>
        </w:rPr>
        <w:t>alors : le joueur fait régulièrement des jets de mitraillette. Des qu'il en rate un, il prend le recul et tire n'importe o</w:t>
      </w:r>
      <w:r>
        <w:rPr>
          <w:rFonts w:ascii="Arial" w:eastAsia="Times New Roman" w:hAnsi="Arial" w:cs="Arial"/>
          <w:color w:val="000000"/>
          <w:sz w:val="20"/>
          <w:szCs w:val="20"/>
          <w:shd w:val="clear" w:color="auto" w:fill="FFFFFF"/>
          <w:lang w:eastAsia="fr-FR"/>
        </w:rPr>
        <w:t>ù.</w:t>
      </w:r>
      <w:r w:rsidRPr="004E7C8A">
        <w:rPr>
          <w:rFonts w:ascii="Arial" w:eastAsia="Times New Roman" w:hAnsi="Arial" w:cs="Arial"/>
          <w:color w:val="000000"/>
          <w:sz w:val="20"/>
          <w:szCs w:val="20"/>
          <w:shd w:val="clear" w:color="auto" w:fill="FFFFFF"/>
          <w:lang w:eastAsia="fr-FR"/>
        </w:rPr>
        <w:t xml:space="preserve"> A ce moment, le MJ évalue qui ou quoi se trouve </w:t>
      </w:r>
      <w:proofErr w:type="gramStart"/>
      <w:r w:rsidRPr="004E7C8A">
        <w:rPr>
          <w:rFonts w:ascii="Arial" w:eastAsia="Times New Roman" w:hAnsi="Arial" w:cs="Arial"/>
          <w:color w:val="000000"/>
          <w:sz w:val="20"/>
          <w:szCs w:val="20"/>
          <w:shd w:val="clear" w:color="auto" w:fill="FFFFFF"/>
          <w:lang w:eastAsia="fr-FR"/>
        </w:rPr>
        <w:t>a</w:t>
      </w:r>
      <w:proofErr w:type="gramEnd"/>
      <w:r w:rsidRPr="004E7C8A">
        <w:rPr>
          <w:rFonts w:ascii="Arial" w:eastAsia="Times New Roman" w:hAnsi="Arial" w:cs="Arial"/>
          <w:color w:val="000000"/>
          <w:sz w:val="20"/>
          <w:szCs w:val="20"/>
          <w:shd w:val="clear" w:color="auto" w:fill="FFFFFF"/>
          <w:lang w:eastAsia="fr-FR"/>
        </w:rPr>
        <w:t xml:space="preserve"> proximité de la cible, et les classe par ordre préférentiel.</w:t>
      </w:r>
      <w:r w:rsidRPr="004E7C8A">
        <w:rPr>
          <w:rFonts w:ascii="toc" w:eastAsia="Times New Roman" w:hAnsi="toc" w:cs="Times New Roman"/>
          <w:color w:val="000000"/>
          <w:sz w:val="20"/>
          <w:szCs w:val="20"/>
          <w:lang w:eastAsia="fr-FR"/>
        </w:rPr>
        <w:br/>
      </w:r>
      <w:r w:rsidRPr="004E7C8A">
        <w:rPr>
          <w:rFonts w:ascii="Arial" w:eastAsia="Times New Roman" w:hAnsi="Arial" w:cs="Arial"/>
          <w:color w:val="000000"/>
          <w:sz w:val="20"/>
          <w:szCs w:val="20"/>
          <w:shd w:val="clear" w:color="auto" w:fill="FFFFFF"/>
          <w:lang w:eastAsia="fr-FR"/>
        </w:rPr>
        <w:t>Ensuite, il fait un jet de chance pour tous les gus concernes, et le premier qu'a pas de chance (si il y en a un) et ben il morfle aussi.</w:t>
      </w:r>
    </w:p>
    <w:p w:rsidR="004E7C8A" w:rsidRDefault="004E7C8A" w:rsidP="004E7C8A">
      <w:pPr>
        <w:spacing w:after="0" w:line="240" w:lineRule="auto"/>
        <w:rPr>
          <w:rFonts w:ascii="Arial" w:eastAsia="Times New Roman" w:hAnsi="Arial" w:cs="Arial"/>
          <w:color w:val="000000"/>
          <w:sz w:val="20"/>
          <w:szCs w:val="20"/>
          <w:shd w:val="clear" w:color="auto" w:fill="FFFFFF"/>
          <w:lang w:eastAsia="fr-FR"/>
        </w:rPr>
      </w:pPr>
      <w:r w:rsidRPr="004E7C8A">
        <w:rPr>
          <w:rFonts w:ascii="toc" w:eastAsia="Times New Roman" w:hAnsi="toc" w:cs="Times New Roman"/>
          <w:color w:val="000000"/>
          <w:sz w:val="20"/>
          <w:szCs w:val="20"/>
          <w:lang w:eastAsia="fr-FR"/>
        </w:rPr>
        <w:br/>
      </w:r>
      <w:r w:rsidRPr="004E7C8A">
        <w:rPr>
          <w:rFonts w:ascii="toc" w:eastAsia="Times New Roman" w:hAnsi="toc" w:cs="Times New Roman"/>
          <w:color w:val="000000"/>
          <w:sz w:val="20"/>
          <w:szCs w:val="20"/>
          <w:lang w:eastAsia="fr-FR"/>
        </w:rPr>
        <w:br/>
      </w:r>
      <w:r w:rsidRPr="004E7C8A">
        <w:rPr>
          <w:rFonts w:ascii="Arial" w:eastAsia="Times New Roman" w:hAnsi="Arial" w:cs="Arial"/>
          <w:color w:val="000000"/>
          <w:sz w:val="20"/>
          <w:szCs w:val="20"/>
          <w:shd w:val="clear" w:color="auto" w:fill="FFFFFF"/>
          <w:lang w:eastAsia="fr-FR"/>
        </w:rPr>
        <w:t>En dessous d'une</w:t>
      </w:r>
      <w:r w:rsidRPr="004E7C8A">
        <w:rPr>
          <w:rFonts w:ascii="Arial" w:eastAsia="Times New Roman" w:hAnsi="Arial" w:cs="Arial"/>
          <w:color w:val="000000"/>
          <w:sz w:val="20"/>
          <w:szCs w:val="20"/>
          <w:lang w:eastAsia="fr-FR"/>
        </w:rPr>
        <w:t> </w:t>
      </w:r>
      <w:r w:rsidRPr="004E7C8A">
        <w:rPr>
          <w:rFonts w:ascii="toc" w:eastAsia="Times New Roman" w:hAnsi="toc" w:cs="Times New Roman"/>
          <w:b/>
          <w:bCs/>
          <w:color w:val="000000"/>
          <w:sz w:val="20"/>
          <w:szCs w:val="20"/>
          <w:lang w:eastAsia="fr-FR"/>
        </w:rPr>
        <w:t>connaissance correcte</w:t>
      </w:r>
      <w:r w:rsidRPr="004E7C8A">
        <w:rPr>
          <w:rFonts w:ascii="Arial" w:eastAsia="Times New Roman" w:hAnsi="Arial" w:cs="Arial"/>
          <w:color w:val="000000"/>
          <w:sz w:val="20"/>
          <w:szCs w:val="20"/>
          <w:lang w:eastAsia="fr-FR"/>
        </w:rPr>
        <w:t> </w:t>
      </w:r>
      <w:r w:rsidRPr="004E7C8A">
        <w:rPr>
          <w:rFonts w:ascii="Arial" w:eastAsia="Times New Roman" w:hAnsi="Arial" w:cs="Arial"/>
          <w:color w:val="000000"/>
          <w:sz w:val="20"/>
          <w:szCs w:val="20"/>
          <w:shd w:val="clear" w:color="auto" w:fill="FFFFFF"/>
          <w:lang w:eastAsia="fr-FR"/>
        </w:rPr>
        <w:t>(arme déjà utilisée à plusieurs reprises ou % de base de moins de 30%), le tireur contrôle mal le timing de la pression sur la queue de détente (en rafale libre, of course) : dans ce cas lui faire lancer 1DN où N est égal au nombre de balles qu'il voulait tirer + 50%, arrondi supérieur.</w:t>
      </w:r>
    </w:p>
    <w:p w:rsidR="004E7C8A" w:rsidRDefault="004E7C8A" w:rsidP="004E7C8A">
      <w:pPr>
        <w:spacing w:after="0" w:line="240" w:lineRule="auto"/>
        <w:rPr>
          <w:rFonts w:ascii="Arial" w:eastAsia="Times New Roman" w:hAnsi="Arial" w:cs="Arial"/>
          <w:color w:val="000000"/>
          <w:sz w:val="20"/>
          <w:szCs w:val="20"/>
          <w:shd w:val="clear" w:color="auto" w:fill="FFFFFF"/>
          <w:lang w:eastAsia="fr-FR"/>
        </w:rPr>
      </w:pPr>
      <w:r w:rsidRPr="004E7C8A">
        <w:rPr>
          <w:rFonts w:ascii="toc" w:eastAsia="Times New Roman" w:hAnsi="toc" w:cs="Times New Roman"/>
          <w:color w:val="000000"/>
          <w:sz w:val="20"/>
          <w:szCs w:val="20"/>
          <w:lang w:eastAsia="fr-FR"/>
        </w:rPr>
        <w:br/>
      </w:r>
      <w:r w:rsidRPr="004E7C8A">
        <w:rPr>
          <w:rFonts w:ascii="toc" w:eastAsia="Times New Roman" w:hAnsi="toc" w:cs="Times New Roman"/>
          <w:b/>
          <w:bCs/>
          <w:color w:val="000000"/>
          <w:sz w:val="20"/>
          <w:szCs w:val="20"/>
          <w:lang w:eastAsia="fr-FR"/>
        </w:rPr>
        <w:t>Exemple</w:t>
      </w:r>
      <w:r w:rsidRPr="004E7C8A">
        <w:rPr>
          <w:rFonts w:ascii="Arial" w:eastAsia="Times New Roman" w:hAnsi="Arial" w:cs="Arial"/>
          <w:color w:val="000000"/>
          <w:sz w:val="20"/>
          <w:szCs w:val="20"/>
          <w:lang w:eastAsia="fr-FR"/>
        </w:rPr>
        <w:t> </w:t>
      </w:r>
      <w:r w:rsidRPr="004E7C8A">
        <w:rPr>
          <w:rFonts w:ascii="Arial" w:eastAsia="Times New Roman" w:hAnsi="Arial" w:cs="Arial"/>
          <w:color w:val="000000"/>
          <w:sz w:val="20"/>
          <w:szCs w:val="20"/>
          <w:shd w:val="clear" w:color="auto" w:fill="FFFFFF"/>
          <w:lang w:eastAsia="fr-FR"/>
        </w:rPr>
        <w:t>pour un tir de 6 balles : 6+3=9 ; on prendra donc 1D10 pour voir combien de balles partiront effectivement.</w:t>
      </w:r>
    </w:p>
    <w:p w:rsidR="004E7C8A" w:rsidRDefault="004E7C8A" w:rsidP="004E7C8A">
      <w:pPr>
        <w:spacing w:after="0" w:line="240" w:lineRule="auto"/>
        <w:rPr>
          <w:rFonts w:ascii="Arial" w:eastAsia="Times New Roman" w:hAnsi="Arial" w:cs="Arial"/>
          <w:color w:val="000000"/>
          <w:sz w:val="20"/>
          <w:szCs w:val="20"/>
          <w:shd w:val="clear" w:color="auto" w:fill="FFFFFF"/>
          <w:lang w:eastAsia="fr-FR"/>
        </w:rPr>
      </w:pPr>
      <w:r w:rsidRPr="004E7C8A">
        <w:rPr>
          <w:rFonts w:ascii="toc" w:eastAsia="Times New Roman" w:hAnsi="toc" w:cs="Times New Roman"/>
          <w:color w:val="000000"/>
          <w:sz w:val="20"/>
          <w:szCs w:val="20"/>
          <w:lang w:eastAsia="fr-FR"/>
        </w:rPr>
        <w:br/>
      </w:r>
      <w:r w:rsidRPr="004E7C8A">
        <w:rPr>
          <w:rFonts w:ascii="toc" w:eastAsia="Times New Roman" w:hAnsi="toc" w:cs="Times New Roman"/>
          <w:color w:val="000000"/>
          <w:sz w:val="20"/>
          <w:szCs w:val="20"/>
          <w:lang w:eastAsia="fr-FR"/>
        </w:rPr>
        <w:br/>
      </w:r>
      <w:r w:rsidRPr="004E7C8A">
        <w:rPr>
          <w:rFonts w:ascii="Arial" w:eastAsia="Times New Roman" w:hAnsi="Arial" w:cs="Arial"/>
          <w:color w:val="000000"/>
          <w:sz w:val="20"/>
          <w:szCs w:val="20"/>
          <w:shd w:val="clear" w:color="auto" w:fill="FFFFFF"/>
          <w:lang w:eastAsia="fr-FR"/>
        </w:rPr>
        <w:t>Tir</w:t>
      </w:r>
      <w:r w:rsidRPr="004E7C8A">
        <w:rPr>
          <w:rFonts w:ascii="Arial" w:eastAsia="Times New Roman" w:hAnsi="Arial" w:cs="Arial"/>
          <w:color w:val="000000"/>
          <w:sz w:val="20"/>
          <w:szCs w:val="20"/>
          <w:lang w:eastAsia="fr-FR"/>
        </w:rPr>
        <w:t> </w:t>
      </w:r>
      <w:r w:rsidRPr="004E7C8A">
        <w:rPr>
          <w:rFonts w:ascii="toc" w:eastAsia="Times New Roman" w:hAnsi="toc" w:cs="Times New Roman"/>
          <w:b/>
          <w:bCs/>
          <w:color w:val="000000"/>
          <w:sz w:val="20"/>
          <w:szCs w:val="20"/>
          <w:lang w:eastAsia="fr-FR"/>
        </w:rPr>
        <w:t>au jugé</w:t>
      </w:r>
      <w:r w:rsidRPr="004E7C8A">
        <w:rPr>
          <w:rFonts w:ascii="Arial" w:eastAsia="Times New Roman" w:hAnsi="Arial" w:cs="Arial"/>
          <w:color w:val="000000"/>
          <w:sz w:val="20"/>
          <w:szCs w:val="20"/>
          <w:shd w:val="clear" w:color="auto" w:fill="FFFFFF"/>
          <w:lang w:eastAsia="fr-FR"/>
        </w:rPr>
        <w:t> : divisez simplement par 2 le % de base (pas de bonus sur le nombre de balles tirées) et faites un jet par balle tirée.</w:t>
      </w:r>
      <w:r w:rsidRPr="004E7C8A">
        <w:rPr>
          <w:rFonts w:ascii="toc" w:eastAsia="Times New Roman" w:hAnsi="toc" w:cs="Times New Roman"/>
          <w:color w:val="000000"/>
          <w:sz w:val="20"/>
          <w:szCs w:val="20"/>
          <w:lang w:eastAsia="fr-FR"/>
        </w:rPr>
        <w:br/>
      </w:r>
      <w:r w:rsidRPr="004E7C8A">
        <w:rPr>
          <w:rFonts w:ascii="toc" w:eastAsia="Times New Roman" w:hAnsi="toc" w:cs="Times New Roman"/>
          <w:color w:val="000000"/>
          <w:sz w:val="20"/>
          <w:szCs w:val="20"/>
          <w:lang w:eastAsia="fr-FR"/>
        </w:rPr>
        <w:br/>
      </w:r>
      <w:r w:rsidRPr="004E7C8A">
        <w:rPr>
          <w:rFonts w:ascii="Arial" w:eastAsia="Times New Roman" w:hAnsi="Arial" w:cs="Arial"/>
          <w:color w:val="000000"/>
          <w:sz w:val="20"/>
          <w:szCs w:val="20"/>
          <w:shd w:val="clear" w:color="auto" w:fill="FFFFFF"/>
          <w:lang w:eastAsia="fr-FR"/>
        </w:rPr>
        <w:t>Pour la</w:t>
      </w:r>
      <w:r w:rsidRPr="004E7C8A">
        <w:rPr>
          <w:rFonts w:ascii="Arial" w:eastAsia="Times New Roman" w:hAnsi="Arial" w:cs="Arial"/>
          <w:color w:val="000000"/>
          <w:sz w:val="20"/>
          <w:szCs w:val="20"/>
          <w:lang w:eastAsia="fr-FR"/>
        </w:rPr>
        <w:t> </w:t>
      </w:r>
      <w:r w:rsidRPr="004E7C8A">
        <w:rPr>
          <w:rFonts w:ascii="toc" w:eastAsia="Times New Roman" w:hAnsi="toc" w:cs="Times New Roman"/>
          <w:b/>
          <w:bCs/>
          <w:color w:val="000000"/>
          <w:sz w:val="20"/>
          <w:szCs w:val="20"/>
          <w:lang w:eastAsia="fr-FR"/>
        </w:rPr>
        <w:t>première balle</w:t>
      </w:r>
      <w:r w:rsidRPr="004E7C8A">
        <w:rPr>
          <w:rFonts w:ascii="Arial" w:eastAsia="Times New Roman" w:hAnsi="Arial" w:cs="Arial"/>
          <w:color w:val="000000"/>
          <w:sz w:val="20"/>
          <w:szCs w:val="20"/>
          <w:lang w:eastAsia="fr-FR"/>
        </w:rPr>
        <w:t> </w:t>
      </w:r>
      <w:r w:rsidRPr="004E7C8A">
        <w:rPr>
          <w:rFonts w:ascii="Arial" w:eastAsia="Times New Roman" w:hAnsi="Arial" w:cs="Arial"/>
          <w:color w:val="000000"/>
          <w:sz w:val="20"/>
          <w:szCs w:val="20"/>
          <w:shd w:val="clear" w:color="auto" w:fill="FFFFFF"/>
          <w:lang w:eastAsia="fr-FR"/>
        </w:rPr>
        <w:t>de la rafale le gus utilise son % normal, mais après je r</w:t>
      </w:r>
      <w:r>
        <w:rPr>
          <w:rFonts w:ascii="Arial" w:eastAsia="Times New Roman" w:hAnsi="Arial" w:cs="Arial"/>
          <w:color w:val="000000"/>
          <w:sz w:val="20"/>
          <w:szCs w:val="20"/>
          <w:shd w:val="clear" w:color="auto" w:fill="FFFFFF"/>
          <w:lang w:eastAsia="fr-FR"/>
        </w:rPr>
        <w:t>é</w:t>
      </w:r>
      <w:r w:rsidRPr="004E7C8A">
        <w:rPr>
          <w:rFonts w:ascii="Arial" w:eastAsia="Times New Roman" w:hAnsi="Arial" w:cs="Arial"/>
          <w:color w:val="000000"/>
          <w:sz w:val="20"/>
          <w:szCs w:val="20"/>
          <w:shd w:val="clear" w:color="auto" w:fill="FFFFFF"/>
          <w:lang w:eastAsia="fr-FR"/>
        </w:rPr>
        <w:t>dui</w:t>
      </w:r>
      <w:r>
        <w:rPr>
          <w:rFonts w:ascii="Arial" w:eastAsia="Times New Roman" w:hAnsi="Arial" w:cs="Arial"/>
          <w:color w:val="000000"/>
          <w:sz w:val="20"/>
          <w:szCs w:val="20"/>
          <w:shd w:val="clear" w:color="auto" w:fill="FFFFFF"/>
          <w:lang w:eastAsia="fr-FR"/>
        </w:rPr>
        <w:t>s</w:t>
      </w:r>
      <w:r w:rsidRPr="004E7C8A">
        <w:rPr>
          <w:rFonts w:ascii="Arial" w:eastAsia="Times New Roman" w:hAnsi="Arial" w:cs="Arial"/>
          <w:color w:val="000000"/>
          <w:sz w:val="20"/>
          <w:szCs w:val="20"/>
          <w:shd w:val="clear" w:color="auto" w:fill="FFFFFF"/>
          <w:lang w:eastAsia="fr-FR"/>
        </w:rPr>
        <w:t xml:space="preserve"> les chance</w:t>
      </w:r>
      <w:r>
        <w:rPr>
          <w:rFonts w:ascii="Arial" w:eastAsia="Times New Roman" w:hAnsi="Arial" w:cs="Arial"/>
          <w:color w:val="000000"/>
          <w:sz w:val="20"/>
          <w:szCs w:val="20"/>
          <w:shd w:val="clear" w:color="auto" w:fill="FFFFFF"/>
          <w:lang w:eastAsia="fr-FR"/>
        </w:rPr>
        <w:t>s</w:t>
      </w:r>
      <w:r w:rsidRPr="004E7C8A">
        <w:rPr>
          <w:rFonts w:ascii="Arial" w:eastAsia="Times New Roman" w:hAnsi="Arial" w:cs="Arial"/>
          <w:color w:val="000000"/>
          <w:sz w:val="20"/>
          <w:szCs w:val="20"/>
          <w:shd w:val="clear" w:color="auto" w:fill="FFFFFF"/>
          <w:lang w:eastAsia="fr-FR"/>
        </w:rPr>
        <w:t xml:space="preserve"> de 10% par balle, ce qui représente en fait le recul de l'arme, parce que quand on tire en rafale on met généralement la première ou on veut et le reste part dans le d</w:t>
      </w:r>
      <w:r>
        <w:rPr>
          <w:rFonts w:ascii="Arial" w:eastAsia="Times New Roman" w:hAnsi="Arial" w:cs="Arial"/>
          <w:color w:val="000000"/>
          <w:sz w:val="20"/>
          <w:szCs w:val="20"/>
          <w:shd w:val="clear" w:color="auto" w:fill="FFFFFF"/>
          <w:lang w:eastAsia="fr-FR"/>
        </w:rPr>
        <w:t>é</w:t>
      </w:r>
      <w:r w:rsidRPr="004E7C8A">
        <w:rPr>
          <w:rFonts w:ascii="Arial" w:eastAsia="Times New Roman" w:hAnsi="Arial" w:cs="Arial"/>
          <w:color w:val="000000"/>
          <w:sz w:val="20"/>
          <w:szCs w:val="20"/>
          <w:shd w:val="clear" w:color="auto" w:fill="FFFFFF"/>
          <w:lang w:eastAsia="fr-FR"/>
        </w:rPr>
        <w:t>cor. Ca r</w:t>
      </w:r>
      <w:r>
        <w:rPr>
          <w:rFonts w:ascii="Arial" w:eastAsia="Times New Roman" w:hAnsi="Arial" w:cs="Arial"/>
          <w:color w:val="000000"/>
          <w:sz w:val="20"/>
          <w:szCs w:val="20"/>
          <w:shd w:val="clear" w:color="auto" w:fill="FFFFFF"/>
          <w:lang w:eastAsia="fr-FR"/>
        </w:rPr>
        <w:t>é</w:t>
      </w:r>
      <w:r w:rsidRPr="004E7C8A">
        <w:rPr>
          <w:rFonts w:ascii="Arial" w:eastAsia="Times New Roman" w:hAnsi="Arial" w:cs="Arial"/>
          <w:color w:val="000000"/>
          <w:sz w:val="20"/>
          <w:szCs w:val="20"/>
          <w:shd w:val="clear" w:color="auto" w:fill="FFFFFF"/>
          <w:lang w:eastAsia="fr-FR"/>
        </w:rPr>
        <w:t>duit nettement les</w:t>
      </w:r>
      <w:r>
        <w:rPr>
          <w:rFonts w:ascii="Arial" w:eastAsia="Times New Roman" w:hAnsi="Arial" w:cs="Arial"/>
          <w:color w:val="000000"/>
          <w:sz w:val="20"/>
          <w:szCs w:val="20"/>
          <w:shd w:val="clear" w:color="auto" w:fill="FFFFFF"/>
          <w:lang w:eastAsia="fr-FR"/>
        </w:rPr>
        <w:t xml:space="preserve"> chances de voir des PJS se bal</w:t>
      </w:r>
      <w:r w:rsidRPr="004E7C8A">
        <w:rPr>
          <w:rFonts w:ascii="Arial" w:eastAsia="Times New Roman" w:hAnsi="Arial" w:cs="Arial"/>
          <w:color w:val="000000"/>
          <w:sz w:val="20"/>
          <w:szCs w:val="20"/>
          <w:shd w:val="clear" w:color="auto" w:fill="FFFFFF"/>
          <w:lang w:eastAsia="fr-FR"/>
        </w:rPr>
        <w:t xml:space="preserve">ader avec des </w:t>
      </w:r>
      <w:proofErr w:type="spellStart"/>
      <w:r w:rsidRPr="004E7C8A">
        <w:rPr>
          <w:rFonts w:ascii="Arial" w:eastAsia="Times New Roman" w:hAnsi="Arial" w:cs="Arial"/>
          <w:color w:val="000000"/>
          <w:sz w:val="20"/>
          <w:szCs w:val="20"/>
          <w:shd w:val="clear" w:color="auto" w:fill="FFFFFF"/>
          <w:lang w:eastAsia="fr-FR"/>
        </w:rPr>
        <w:t>miniguns</w:t>
      </w:r>
      <w:proofErr w:type="spellEnd"/>
      <w:r w:rsidRPr="004E7C8A">
        <w:rPr>
          <w:rFonts w:ascii="Arial" w:eastAsia="Times New Roman" w:hAnsi="Arial" w:cs="Arial"/>
          <w:color w:val="000000"/>
          <w:sz w:val="20"/>
          <w:szCs w:val="20"/>
          <w:shd w:val="clear" w:color="auto" w:fill="FFFFFF"/>
          <w:lang w:eastAsia="fr-FR"/>
        </w:rPr>
        <w:t>, ou bien en une rafale descendre nos chers profonds adorées. Cependant, enlever 10% dès le deuxième coup, c'est peut-être un peu dur, non ?</w:t>
      </w:r>
    </w:p>
    <w:p w:rsidR="004E7C8A" w:rsidRPr="004E7C8A" w:rsidRDefault="004E7C8A" w:rsidP="004E7C8A">
      <w:pPr>
        <w:spacing w:after="0" w:line="240" w:lineRule="auto"/>
        <w:rPr>
          <w:rFonts w:ascii="Times New Roman" w:eastAsia="Times New Roman" w:hAnsi="Times New Roman" w:cs="Times New Roman"/>
          <w:sz w:val="20"/>
          <w:szCs w:val="20"/>
          <w:lang w:eastAsia="fr-FR"/>
        </w:rPr>
      </w:pPr>
      <w:r w:rsidRPr="004E7C8A">
        <w:rPr>
          <w:rFonts w:ascii="toc" w:eastAsia="Times New Roman" w:hAnsi="toc" w:cs="Times New Roman"/>
          <w:color w:val="000000"/>
          <w:sz w:val="20"/>
          <w:szCs w:val="20"/>
          <w:lang w:eastAsia="fr-FR"/>
        </w:rPr>
        <w:br/>
      </w:r>
      <w:r w:rsidRPr="004E7C8A">
        <w:rPr>
          <w:rFonts w:ascii="toc" w:eastAsia="Times New Roman" w:hAnsi="toc" w:cs="Times New Roman"/>
          <w:color w:val="000000"/>
          <w:sz w:val="20"/>
          <w:szCs w:val="20"/>
          <w:lang w:eastAsia="fr-FR"/>
        </w:rPr>
        <w:br/>
      </w:r>
      <w:r w:rsidRPr="004E7C8A">
        <w:rPr>
          <w:rFonts w:ascii="toc" w:eastAsia="Times New Roman" w:hAnsi="toc" w:cs="Times New Roman"/>
          <w:b/>
          <w:bCs/>
          <w:color w:val="000000"/>
          <w:sz w:val="20"/>
          <w:szCs w:val="20"/>
          <w:lang w:eastAsia="fr-FR"/>
        </w:rPr>
        <w:t>Simple &amp; efficace</w:t>
      </w:r>
      <w:r w:rsidRPr="004E7C8A">
        <w:rPr>
          <w:rFonts w:ascii="Arial" w:eastAsia="Times New Roman" w:hAnsi="Arial" w:cs="Arial"/>
          <w:color w:val="000000"/>
          <w:sz w:val="20"/>
          <w:szCs w:val="20"/>
          <w:shd w:val="clear" w:color="auto" w:fill="FFFFFF"/>
          <w:lang w:eastAsia="fr-FR"/>
        </w:rPr>
        <w:t xml:space="preserve"> : pour une rafale de N balles, </w:t>
      </w:r>
      <w:proofErr w:type="spellStart"/>
      <w:r w:rsidRPr="004E7C8A">
        <w:rPr>
          <w:rFonts w:ascii="Arial" w:eastAsia="Times New Roman" w:hAnsi="Arial" w:cs="Arial"/>
          <w:color w:val="000000"/>
          <w:sz w:val="20"/>
          <w:szCs w:val="20"/>
          <w:shd w:val="clear" w:color="auto" w:fill="FFFFFF"/>
          <w:lang w:eastAsia="fr-FR"/>
        </w:rPr>
        <w:t>comp</w:t>
      </w:r>
      <w:proofErr w:type="spellEnd"/>
      <w:r w:rsidRPr="004E7C8A">
        <w:rPr>
          <w:rFonts w:ascii="Arial" w:eastAsia="Times New Roman" w:hAnsi="Arial" w:cs="Arial"/>
          <w:color w:val="000000"/>
          <w:sz w:val="20"/>
          <w:szCs w:val="20"/>
          <w:shd w:val="clear" w:color="auto" w:fill="FFFFFF"/>
          <w:lang w:eastAsia="fr-FR"/>
        </w:rPr>
        <w:t xml:space="preserve">+N% (max=95%), 1dN balles touchent leur cible (avec N fonction de l'arme utilisée, of course... en générale pas plus de N=20). Avec jets de chance pour les cibles à proximité si jet manqué ou si le nb de balles touchant leur cible est vraiment risible (idem pour les </w:t>
      </w:r>
      <w:proofErr w:type="spellStart"/>
      <w:r w:rsidRPr="004E7C8A">
        <w:rPr>
          <w:rFonts w:ascii="Arial" w:eastAsia="Times New Roman" w:hAnsi="Arial" w:cs="Arial"/>
          <w:color w:val="000000"/>
          <w:sz w:val="20"/>
          <w:szCs w:val="20"/>
          <w:shd w:val="clear" w:color="auto" w:fill="FFFFFF"/>
          <w:lang w:eastAsia="fr-FR"/>
        </w:rPr>
        <w:t>fumbles</w:t>
      </w:r>
      <w:proofErr w:type="spellEnd"/>
      <w:r w:rsidRPr="004E7C8A">
        <w:rPr>
          <w:rFonts w:ascii="Arial" w:eastAsia="Times New Roman" w:hAnsi="Arial" w:cs="Arial"/>
          <w:color w:val="000000"/>
          <w:sz w:val="20"/>
          <w:szCs w:val="20"/>
          <w:shd w:val="clear" w:color="auto" w:fill="FFFFFF"/>
          <w:lang w:eastAsia="fr-FR"/>
        </w:rPr>
        <w:t>).</w:t>
      </w:r>
      <w:r w:rsidRPr="004E7C8A">
        <w:rPr>
          <w:rFonts w:ascii="toc" w:eastAsia="Times New Roman" w:hAnsi="toc" w:cs="Times New Roman"/>
          <w:color w:val="000000"/>
          <w:sz w:val="20"/>
          <w:szCs w:val="20"/>
          <w:lang w:eastAsia="fr-FR"/>
        </w:rPr>
        <w:br/>
      </w:r>
      <w:r w:rsidRPr="004E7C8A">
        <w:rPr>
          <w:rFonts w:ascii="toc" w:eastAsia="Times New Roman" w:hAnsi="toc" w:cs="Times New Roman"/>
          <w:color w:val="000000"/>
          <w:sz w:val="20"/>
          <w:szCs w:val="20"/>
          <w:lang w:eastAsia="fr-FR"/>
        </w:rPr>
        <w:br/>
      </w:r>
      <w:r w:rsidRPr="004E7C8A">
        <w:rPr>
          <w:rFonts w:ascii="toc" w:eastAsia="Times New Roman" w:hAnsi="toc" w:cs="Times New Roman"/>
          <w:b/>
          <w:bCs/>
          <w:color w:val="000000"/>
          <w:sz w:val="20"/>
          <w:szCs w:val="20"/>
          <w:lang w:eastAsia="fr-FR"/>
        </w:rPr>
        <w:t>Chance de toucher</w:t>
      </w:r>
      <w:r w:rsidRPr="004E7C8A">
        <w:rPr>
          <w:rFonts w:ascii="Arial" w:eastAsia="Times New Roman" w:hAnsi="Arial" w:cs="Arial"/>
          <w:color w:val="000000"/>
          <w:sz w:val="20"/>
          <w:szCs w:val="20"/>
          <w:shd w:val="clear" w:color="auto" w:fill="FFFFFF"/>
          <w:lang w:eastAsia="fr-FR"/>
        </w:rPr>
        <w:t> : +1% par balles tirées. Et :</w:t>
      </w:r>
      <w:r w:rsidRPr="004E7C8A">
        <w:rPr>
          <w:rFonts w:ascii="toc" w:eastAsia="Times New Roman" w:hAnsi="toc" w:cs="Times New Roman"/>
          <w:color w:val="000000"/>
          <w:sz w:val="20"/>
          <w:szCs w:val="20"/>
          <w:lang w:eastAsia="fr-FR"/>
        </w:rPr>
        <w:br/>
      </w:r>
    </w:p>
    <w:tbl>
      <w:tblPr>
        <w:tblW w:w="0" w:type="auto"/>
        <w:jc w:val="center"/>
        <w:tblCellSpacing w:w="15" w:type="dxa"/>
        <w:tblCellMar>
          <w:top w:w="30" w:type="dxa"/>
          <w:left w:w="30" w:type="dxa"/>
          <w:bottom w:w="30" w:type="dxa"/>
          <w:right w:w="30" w:type="dxa"/>
        </w:tblCellMar>
        <w:tblLook w:val="04A0"/>
      </w:tblPr>
      <w:tblGrid>
        <w:gridCol w:w="1588"/>
        <w:gridCol w:w="1650"/>
      </w:tblGrid>
      <w:tr w:rsidR="004E7C8A" w:rsidRPr="004E7C8A" w:rsidTr="004E7C8A">
        <w:trPr>
          <w:tblCellSpacing w:w="15" w:type="dxa"/>
          <w:jc w:val="center"/>
        </w:trPr>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Nb de balles tirées</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Balles qui touchent</w:t>
            </w:r>
          </w:p>
        </w:tc>
      </w:tr>
      <w:tr w:rsidR="004E7C8A" w:rsidRPr="004E7C8A" w:rsidTr="004E7C8A">
        <w:trPr>
          <w:tblCellSpacing w:w="15" w:type="dxa"/>
          <w:jc w:val="center"/>
        </w:trPr>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2</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1D2</w:t>
            </w:r>
          </w:p>
        </w:tc>
      </w:tr>
      <w:tr w:rsidR="004E7C8A" w:rsidRPr="004E7C8A" w:rsidTr="004E7C8A">
        <w:trPr>
          <w:tblCellSpacing w:w="15" w:type="dxa"/>
          <w:jc w:val="center"/>
        </w:trPr>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3 à 4</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1D3</w:t>
            </w:r>
          </w:p>
        </w:tc>
      </w:tr>
      <w:tr w:rsidR="004E7C8A" w:rsidRPr="004E7C8A" w:rsidTr="004E7C8A">
        <w:trPr>
          <w:tblCellSpacing w:w="15" w:type="dxa"/>
          <w:jc w:val="center"/>
        </w:trPr>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5 à 8</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1D4</w:t>
            </w:r>
          </w:p>
        </w:tc>
      </w:tr>
      <w:tr w:rsidR="004E7C8A" w:rsidRPr="004E7C8A" w:rsidTr="004E7C8A">
        <w:trPr>
          <w:tblCellSpacing w:w="15" w:type="dxa"/>
          <w:jc w:val="center"/>
        </w:trPr>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9 à 16</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1D6</w:t>
            </w:r>
          </w:p>
        </w:tc>
      </w:tr>
      <w:tr w:rsidR="004E7C8A" w:rsidRPr="004E7C8A" w:rsidTr="004E7C8A">
        <w:trPr>
          <w:tblCellSpacing w:w="15" w:type="dxa"/>
          <w:jc w:val="center"/>
        </w:trPr>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17 à 32</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1D8</w:t>
            </w:r>
          </w:p>
        </w:tc>
      </w:tr>
      <w:tr w:rsidR="004E7C8A" w:rsidRPr="004E7C8A" w:rsidTr="004E7C8A">
        <w:trPr>
          <w:tblCellSpacing w:w="15" w:type="dxa"/>
          <w:jc w:val="center"/>
        </w:trPr>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33 à 64</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1D10</w:t>
            </w:r>
          </w:p>
        </w:tc>
      </w:tr>
    </w:tbl>
    <w:p w:rsidR="004E7C8A" w:rsidRDefault="004E7C8A" w:rsidP="004E7C8A">
      <w:pPr>
        <w:spacing w:before="81" w:after="40" w:line="121" w:lineRule="atLeast"/>
        <w:jc w:val="both"/>
        <w:outlineLvl w:val="1"/>
        <w:rPr>
          <w:rFonts w:ascii="toc" w:eastAsia="Times New Roman" w:hAnsi="toc" w:cs="Times New Roman"/>
          <w:b/>
          <w:bCs/>
          <w:color w:val="336633"/>
          <w:sz w:val="20"/>
          <w:szCs w:val="20"/>
          <w:lang w:eastAsia="fr-FR"/>
        </w:rPr>
      </w:pPr>
    </w:p>
    <w:p w:rsidR="004E7C8A" w:rsidRPr="004E7C8A" w:rsidRDefault="004E7C8A" w:rsidP="004E7C8A">
      <w:pPr>
        <w:spacing w:before="81" w:after="40" w:line="121" w:lineRule="atLeast"/>
        <w:jc w:val="both"/>
        <w:outlineLvl w:val="1"/>
        <w:rPr>
          <w:rFonts w:ascii="toc" w:eastAsia="Times New Roman" w:hAnsi="toc" w:cs="Times New Roman"/>
          <w:b/>
          <w:bCs/>
          <w:color w:val="336633"/>
          <w:sz w:val="20"/>
          <w:szCs w:val="20"/>
          <w:lang w:eastAsia="fr-FR"/>
        </w:rPr>
      </w:pPr>
      <w:r w:rsidRPr="004E7C8A">
        <w:rPr>
          <w:rFonts w:ascii="toc" w:eastAsia="Times New Roman" w:hAnsi="toc" w:cs="Times New Roman"/>
          <w:b/>
          <w:bCs/>
          <w:color w:val="336633"/>
          <w:sz w:val="20"/>
          <w:szCs w:val="20"/>
          <w:lang w:eastAsia="fr-FR"/>
        </w:rPr>
        <w:lastRenderedPageBreak/>
        <w:t>Question de calibre</w:t>
      </w:r>
    </w:p>
    <w:p w:rsidR="004E7C8A" w:rsidRDefault="004E7C8A" w:rsidP="004E7C8A">
      <w:pPr>
        <w:spacing w:after="0" w:line="240" w:lineRule="auto"/>
        <w:rPr>
          <w:rFonts w:ascii="Arial" w:eastAsia="Times New Roman" w:hAnsi="Arial" w:cs="Arial"/>
          <w:color w:val="000000"/>
          <w:sz w:val="20"/>
          <w:szCs w:val="20"/>
          <w:shd w:val="clear" w:color="auto" w:fill="FFFFFF"/>
          <w:lang w:eastAsia="fr-FR"/>
        </w:rPr>
      </w:pPr>
      <w:r w:rsidRPr="004E7C8A">
        <w:rPr>
          <w:rFonts w:ascii="toc" w:eastAsia="Times New Roman" w:hAnsi="toc" w:cs="Times New Roman"/>
          <w:b/>
          <w:bCs/>
          <w:color w:val="000000"/>
          <w:sz w:val="20"/>
          <w:szCs w:val="20"/>
          <w:lang w:eastAsia="fr-FR"/>
        </w:rPr>
        <w:t>Pouvoir d'arrêt</w:t>
      </w:r>
      <w:r w:rsidRPr="004E7C8A">
        <w:rPr>
          <w:rFonts w:ascii="Arial" w:eastAsia="Times New Roman" w:hAnsi="Arial" w:cs="Arial"/>
          <w:color w:val="000000"/>
          <w:sz w:val="20"/>
          <w:szCs w:val="20"/>
          <w:shd w:val="clear" w:color="auto" w:fill="FFFFFF"/>
          <w:lang w:eastAsia="fr-FR"/>
        </w:rPr>
        <w:t> : Quand on prend une balle : jet sous (max. PV + PV après blessure - dégâts)*5. Temps d'évanouissement si raté : 100-% ci-dessus en rounds jusqu'à premiers soins ou autre.</w:t>
      </w:r>
    </w:p>
    <w:p w:rsidR="004E7C8A" w:rsidRDefault="004E7C8A" w:rsidP="004E7C8A">
      <w:pPr>
        <w:spacing w:after="0" w:line="240" w:lineRule="auto"/>
        <w:rPr>
          <w:rFonts w:ascii="Arial" w:eastAsia="Times New Roman" w:hAnsi="Arial" w:cs="Arial"/>
          <w:color w:val="000000"/>
          <w:sz w:val="20"/>
          <w:szCs w:val="20"/>
          <w:shd w:val="clear" w:color="auto" w:fill="FFFFFF"/>
          <w:lang w:eastAsia="fr-FR"/>
        </w:rPr>
      </w:pPr>
      <w:r w:rsidRPr="004E7C8A">
        <w:rPr>
          <w:rFonts w:ascii="toc" w:eastAsia="Times New Roman" w:hAnsi="toc" w:cs="Times New Roman"/>
          <w:color w:val="000000"/>
          <w:sz w:val="20"/>
          <w:szCs w:val="20"/>
          <w:lang w:eastAsia="fr-FR"/>
        </w:rPr>
        <w:br/>
      </w:r>
      <w:r w:rsidRPr="004E7C8A">
        <w:rPr>
          <w:rFonts w:ascii="toc" w:eastAsia="Times New Roman" w:hAnsi="toc" w:cs="Times New Roman"/>
          <w:b/>
          <w:bCs/>
          <w:color w:val="000000"/>
          <w:sz w:val="20"/>
          <w:szCs w:val="20"/>
          <w:lang w:eastAsia="fr-FR"/>
        </w:rPr>
        <w:t>Cadence de tir </w:t>
      </w:r>
      <w:r w:rsidRPr="004E7C8A">
        <w:rPr>
          <w:rFonts w:ascii="Arial" w:eastAsia="Times New Roman" w:hAnsi="Arial" w:cs="Arial"/>
          <w:color w:val="000000"/>
          <w:sz w:val="20"/>
          <w:szCs w:val="20"/>
          <w:shd w:val="clear" w:color="auto" w:fill="FFFFFF"/>
          <w:lang w:eastAsia="fr-FR"/>
        </w:rPr>
        <w:t>: On tire à DEX puis à DEX – (DEX/cadence). Si cadence de ½, il tire tous les 2 rounds à DEX/2.</w:t>
      </w:r>
    </w:p>
    <w:p w:rsidR="004E7C8A" w:rsidRDefault="004E7C8A" w:rsidP="004E7C8A">
      <w:pPr>
        <w:spacing w:after="0" w:line="240" w:lineRule="auto"/>
        <w:rPr>
          <w:rFonts w:ascii="Arial" w:eastAsia="Times New Roman" w:hAnsi="Arial" w:cs="Arial"/>
          <w:color w:val="000000"/>
          <w:sz w:val="20"/>
          <w:szCs w:val="20"/>
          <w:shd w:val="clear" w:color="auto" w:fill="FFFFFF"/>
          <w:lang w:eastAsia="fr-FR"/>
        </w:rPr>
      </w:pPr>
      <w:r w:rsidRPr="004E7C8A">
        <w:rPr>
          <w:rFonts w:ascii="toc" w:eastAsia="Times New Roman" w:hAnsi="toc" w:cs="Times New Roman"/>
          <w:color w:val="000000"/>
          <w:sz w:val="20"/>
          <w:szCs w:val="20"/>
          <w:lang w:eastAsia="fr-FR"/>
        </w:rPr>
        <w:br/>
      </w:r>
      <w:r w:rsidRPr="004E7C8A">
        <w:rPr>
          <w:rFonts w:ascii="toc" w:eastAsia="Times New Roman" w:hAnsi="toc" w:cs="Times New Roman"/>
          <w:b/>
          <w:bCs/>
          <w:color w:val="000000"/>
          <w:sz w:val="20"/>
          <w:szCs w:val="20"/>
          <w:lang w:eastAsia="fr-FR"/>
        </w:rPr>
        <w:t>Force</w:t>
      </w:r>
      <w:r w:rsidRPr="004E7C8A">
        <w:rPr>
          <w:rFonts w:ascii="Arial" w:eastAsia="Times New Roman" w:hAnsi="Arial" w:cs="Arial"/>
          <w:color w:val="000000"/>
          <w:sz w:val="20"/>
          <w:szCs w:val="20"/>
          <w:shd w:val="clear" w:color="auto" w:fill="FFFFFF"/>
          <w:lang w:eastAsia="fr-FR"/>
        </w:rPr>
        <w:t> : Si &lt;7 alors -1, si &gt;15 alors +1.</w:t>
      </w:r>
    </w:p>
    <w:p w:rsidR="004E7C8A" w:rsidRDefault="004E7C8A" w:rsidP="004E7C8A">
      <w:pPr>
        <w:spacing w:after="0" w:line="240" w:lineRule="auto"/>
        <w:rPr>
          <w:rFonts w:ascii="Arial" w:eastAsia="Times New Roman" w:hAnsi="Arial" w:cs="Arial"/>
          <w:color w:val="000000"/>
          <w:sz w:val="20"/>
          <w:szCs w:val="20"/>
          <w:shd w:val="clear" w:color="auto" w:fill="FFFFFF"/>
          <w:lang w:eastAsia="fr-FR"/>
        </w:rPr>
      </w:pPr>
      <w:r w:rsidRPr="004E7C8A">
        <w:rPr>
          <w:rFonts w:ascii="toc" w:eastAsia="Times New Roman" w:hAnsi="toc" w:cs="Times New Roman"/>
          <w:color w:val="000000"/>
          <w:sz w:val="20"/>
          <w:szCs w:val="20"/>
          <w:lang w:eastAsia="fr-FR"/>
        </w:rPr>
        <w:br/>
      </w:r>
      <w:r w:rsidRPr="004E7C8A">
        <w:rPr>
          <w:rFonts w:ascii="toc" w:eastAsia="Times New Roman" w:hAnsi="toc" w:cs="Times New Roman"/>
          <w:b/>
          <w:bCs/>
          <w:color w:val="000000"/>
          <w:sz w:val="20"/>
          <w:szCs w:val="20"/>
          <w:lang w:eastAsia="fr-FR"/>
        </w:rPr>
        <w:t>Précision</w:t>
      </w:r>
      <w:r w:rsidRPr="004E7C8A">
        <w:rPr>
          <w:rFonts w:ascii="Arial" w:eastAsia="Times New Roman" w:hAnsi="Arial" w:cs="Arial"/>
          <w:color w:val="000000"/>
          <w:sz w:val="20"/>
          <w:szCs w:val="20"/>
          <w:shd w:val="clear" w:color="auto" w:fill="FFFFFF"/>
          <w:lang w:eastAsia="fr-FR"/>
        </w:rPr>
        <w:t> : Ce % est lié à l'arme et non au type (pistolet, fusil,...) et progresse avec.</w:t>
      </w:r>
    </w:p>
    <w:p w:rsidR="004E7C8A" w:rsidRDefault="004E7C8A" w:rsidP="004E7C8A">
      <w:pPr>
        <w:spacing w:after="0" w:line="240" w:lineRule="auto"/>
        <w:rPr>
          <w:rFonts w:ascii="Arial" w:eastAsia="Times New Roman" w:hAnsi="Arial" w:cs="Arial"/>
          <w:color w:val="000000"/>
          <w:sz w:val="20"/>
          <w:szCs w:val="20"/>
          <w:shd w:val="clear" w:color="auto" w:fill="FFFFFF"/>
          <w:lang w:eastAsia="fr-FR"/>
        </w:rPr>
      </w:pPr>
      <w:r w:rsidRPr="004E7C8A">
        <w:rPr>
          <w:rFonts w:ascii="toc" w:eastAsia="Times New Roman" w:hAnsi="toc" w:cs="Times New Roman"/>
          <w:color w:val="000000"/>
          <w:sz w:val="20"/>
          <w:szCs w:val="20"/>
          <w:lang w:eastAsia="fr-FR"/>
        </w:rPr>
        <w:br/>
      </w:r>
      <w:r w:rsidRPr="004E7C8A">
        <w:rPr>
          <w:rFonts w:ascii="toc" w:eastAsia="Times New Roman" w:hAnsi="toc" w:cs="Times New Roman"/>
          <w:b/>
          <w:bCs/>
          <w:color w:val="000000"/>
          <w:sz w:val="20"/>
          <w:szCs w:val="20"/>
          <w:lang w:eastAsia="fr-FR"/>
        </w:rPr>
        <w:t>Portée</w:t>
      </w:r>
      <w:r w:rsidRPr="004E7C8A">
        <w:rPr>
          <w:rFonts w:ascii="Arial" w:eastAsia="Times New Roman" w:hAnsi="Arial" w:cs="Arial"/>
          <w:color w:val="000000"/>
          <w:sz w:val="20"/>
          <w:szCs w:val="20"/>
          <w:shd w:val="clear" w:color="auto" w:fill="FFFFFF"/>
          <w:lang w:eastAsia="fr-FR"/>
        </w:rPr>
        <w:t xml:space="preserve"> : Pour </w:t>
      </w:r>
      <w:proofErr w:type="gramStart"/>
      <w:r w:rsidRPr="004E7C8A">
        <w:rPr>
          <w:rFonts w:ascii="Arial" w:eastAsia="Times New Roman" w:hAnsi="Arial" w:cs="Arial"/>
          <w:color w:val="000000"/>
          <w:sz w:val="20"/>
          <w:szCs w:val="20"/>
          <w:shd w:val="clear" w:color="auto" w:fill="FFFFFF"/>
          <w:lang w:eastAsia="fr-FR"/>
        </w:rPr>
        <w:t>le</w:t>
      </w:r>
      <w:proofErr w:type="gramEnd"/>
      <w:r w:rsidRPr="004E7C8A">
        <w:rPr>
          <w:rFonts w:ascii="Arial" w:eastAsia="Times New Roman" w:hAnsi="Arial" w:cs="Arial"/>
          <w:color w:val="000000"/>
          <w:sz w:val="20"/>
          <w:szCs w:val="20"/>
          <w:shd w:val="clear" w:color="auto" w:fill="FFFFFF"/>
          <w:lang w:eastAsia="fr-FR"/>
        </w:rPr>
        <w:t xml:space="preserve"> pompe, 0-½ ? *4, ½-1 ? *2, 2-4 ? /2, 4-5 ? /4.</w:t>
      </w:r>
    </w:p>
    <w:p w:rsidR="004E7C8A" w:rsidRDefault="004E7C8A" w:rsidP="004E7C8A">
      <w:pPr>
        <w:spacing w:after="0" w:line="240" w:lineRule="auto"/>
        <w:rPr>
          <w:rFonts w:ascii="Arial" w:eastAsia="Times New Roman" w:hAnsi="Arial" w:cs="Arial"/>
          <w:color w:val="000000"/>
          <w:sz w:val="20"/>
          <w:szCs w:val="20"/>
          <w:shd w:val="clear" w:color="auto" w:fill="FFFFFF"/>
          <w:lang w:eastAsia="fr-FR"/>
        </w:rPr>
      </w:pPr>
      <w:r w:rsidRPr="004E7C8A">
        <w:rPr>
          <w:rFonts w:ascii="toc" w:eastAsia="Times New Roman" w:hAnsi="toc" w:cs="Times New Roman"/>
          <w:color w:val="000000"/>
          <w:sz w:val="20"/>
          <w:szCs w:val="20"/>
          <w:lang w:eastAsia="fr-FR"/>
        </w:rPr>
        <w:br/>
      </w:r>
      <w:r w:rsidRPr="004E7C8A">
        <w:rPr>
          <w:rFonts w:ascii="toc" w:eastAsia="Times New Roman" w:hAnsi="toc" w:cs="Times New Roman"/>
          <w:b/>
          <w:bCs/>
          <w:color w:val="000000"/>
          <w:sz w:val="20"/>
          <w:szCs w:val="20"/>
          <w:lang w:eastAsia="fr-FR"/>
        </w:rPr>
        <w:t>Enrayement</w:t>
      </w:r>
      <w:r w:rsidRPr="004E7C8A">
        <w:rPr>
          <w:rFonts w:ascii="Arial" w:eastAsia="Times New Roman" w:hAnsi="Arial" w:cs="Arial"/>
          <w:color w:val="000000"/>
          <w:sz w:val="20"/>
          <w:szCs w:val="20"/>
          <w:lang w:eastAsia="fr-FR"/>
        </w:rPr>
        <w:t> </w:t>
      </w:r>
      <w:r w:rsidRPr="004E7C8A">
        <w:rPr>
          <w:rFonts w:ascii="Arial" w:eastAsia="Times New Roman" w:hAnsi="Arial" w:cs="Arial"/>
          <w:color w:val="000000"/>
          <w:sz w:val="20"/>
          <w:szCs w:val="20"/>
          <w:shd w:val="clear" w:color="auto" w:fill="FFFFFF"/>
          <w:lang w:eastAsia="fr-FR"/>
        </w:rPr>
        <w:t>Jet en mécanique ou DEX*2 chaque round ou passer 5 rounds pour réussir.</w:t>
      </w:r>
    </w:p>
    <w:p w:rsidR="004E7C8A" w:rsidRPr="004E7C8A" w:rsidRDefault="004E7C8A" w:rsidP="004E7C8A">
      <w:pPr>
        <w:spacing w:after="0" w:line="240" w:lineRule="auto"/>
        <w:rPr>
          <w:rFonts w:ascii="Times New Roman" w:eastAsia="Times New Roman" w:hAnsi="Times New Roman" w:cs="Times New Roman"/>
          <w:sz w:val="20"/>
          <w:szCs w:val="20"/>
          <w:lang w:eastAsia="fr-FR"/>
        </w:rPr>
      </w:pPr>
      <w:r w:rsidRPr="004E7C8A">
        <w:rPr>
          <w:rFonts w:ascii="toc" w:eastAsia="Times New Roman" w:hAnsi="toc" w:cs="Times New Roman"/>
          <w:color w:val="000000"/>
          <w:sz w:val="20"/>
          <w:szCs w:val="20"/>
          <w:lang w:eastAsia="fr-FR"/>
        </w:rPr>
        <w:br/>
      </w:r>
      <w:r w:rsidRPr="004E7C8A">
        <w:rPr>
          <w:rFonts w:ascii="toc" w:eastAsia="Times New Roman" w:hAnsi="toc" w:cs="Times New Roman"/>
          <w:b/>
          <w:bCs/>
          <w:color w:val="000000"/>
          <w:sz w:val="20"/>
          <w:szCs w:val="20"/>
          <w:lang w:eastAsia="fr-FR"/>
        </w:rPr>
        <w:t>Accident</w:t>
      </w:r>
      <w:r w:rsidRPr="004E7C8A">
        <w:rPr>
          <w:rFonts w:ascii="Arial" w:eastAsia="Times New Roman" w:hAnsi="Arial" w:cs="Arial"/>
          <w:color w:val="000000"/>
          <w:sz w:val="20"/>
          <w:szCs w:val="20"/>
          <w:shd w:val="clear" w:color="auto" w:fill="FFFFFF"/>
          <w:lang w:eastAsia="fr-FR"/>
        </w:rPr>
        <w:t> : S'il y a une balle dans le chargeur, jet de chance s'il est bousculé.</w:t>
      </w:r>
      <w:r w:rsidRPr="004E7C8A">
        <w:rPr>
          <w:rFonts w:ascii="toc" w:eastAsia="Times New Roman" w:hAnsi="toc" w:cs="Times New Roman"/>
          <w:color w:val="000000"/>
          <w:sz w:val="20"/>
          <w:szCs w:val="20"/>
          <w:lang w:eastAsia="fr-FR"/>
        </w:rPr>
        <w:br/>
      </w:r>
    </w:p>
    <w:tbl>
      <w:tblPr>
        <w:tblW w:w="0" w:type="auto"/>
        <w:jc w:val="center"/>
        <w:tblCellSpacing w:w="15" w:type="dxa"/>
        <w:tblCellMar>
          <w:top w:w="30" w:type="dxa"/>
          <w:left w:w="30" w:type="dxa"/>
          <w:bottom w:w="30" w:type="dxa"/>
          <w:right w:w="30" w:type="dxa"/>
        </w:tblCellMar>
        <w:tblLook w:val="04A0"/>
      </w:tblPr>
      <w:tblGrid>
        <w:gridCol w:w="2444"/>
        <w:gridCol w:w="1213"/>
        <w:gridCol w:w="850"/>
      </w:tblGrid>
      <w:tr w:rsidR="004E7C8A" w:rsidRPr="004E7C8A" w:rsidTr="004E7C8A">
        <w:trPr>
          <w:tblCellSpacing w:w="15" w:type="dxa"/>
          <w:jc w:val="center"/>
        </w:trPr>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Pistolet</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Dissimulation</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Précision</w:t>
            </w:r>
          </w:p>
        </w:tc>
      </w:tr>
      <w:tr w:rsidR="004E7C8A" w:rsidRPr="004E7C8A" w:rsidTr="004E7C8A">
        <w:trPr>
          <w:tblCellSpacing w:w="15" w:type="dxa"/>
          <w:jc w:val="center"/>
        </w:trPr>
        <w:tc>
          <w:tcPr>
            <w:tcW w:w="0" w:type="auto"/>
            <w:noWrap/>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Calibre 22 (</w:t>
            </w:r>
            <w:proofErr w:type="spellStart"/>
            <w:r w:rsidRPr="004E7C8A">
              <w:rPr>
                <w:rFonts w:ascii="toc" w:eastAsia="Times New Roman" w:hAnsi="toc" w:cs="Times New Roman"/>
                <w:color w:val="000000"/>
                <w:sz w:val="20"/>
                <w:szCs w:val="20"/>
                <w:lang w:eastAsia="fr-FR"/>
              </w:rPr>
              <w:t>rev</w:t>
            </w:r>
            <w:proofErr w:type="spellEnd"/>
            <w:r w:rsidRPr="004E7C8A">
              <w:rPr>
                <w:rFonts w:ascii="toc" w:eastAsia="Times New Roman" w:hAnsi="toc" w:cs="Times New Roman"/>
                <w:color w:val="000000"/>
                <w:sz w:val="20"/>
                <w:szCs w:val="20"/>
                <w:lang w:eastAsia="fr-FR"/>
              </w:rPr>
              <w:t>. / auto)</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POU*5+TAI</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+10/+5</w:t>
            </w:r>
          </w:p>
        </w:tc>
      </w:tr>
      <w:tr w:rsidR="004E7C8A" w:rsidRPr="004E7C8A" w:rsidTr="004E7C8A">
        <w:trPr>
          <w:tblCellSpacing w:w="15" w:type="dxa"/>
          <w:jc w:val="center"/>
        </w:trPr>
        <w:tc>
          <w:tcPr>
            <w:tcW w:w="0" w:type="auto"/>
            <w:noWrap/>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Calibre 32</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POU*4+TAI</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+5/0</w:t>
            </w:r>
          </w:p>
        </w:tc>
      </w:tr>
      <w:tr w:rsidR="004E7C8A" w:rsidRPr="004E7C8A" w:rsidTr="004E7C8A">
        <w:trPr>
          <w:tblCellSpacing w:w="15" w:type="dxa"/>
          <w:jc w:val="center"/>
        </w:trPr>
        <w:tc>
          <w:tcPr>
            <w:tcW w:w="0" w:type="auto"/>
            <w:noWrap/>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Calibre 9 mm ou 38</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POU*3+TAI</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0/-5</w:t>
            </w:r>
          </w:p>
        </w:tc>
      </w:tr>
      <w:tr w:rsidR="004E7C8A" w:rsidRPr="004E7C8A" w:rsidTr="004E7C8A">
        <w:trPr>
          <w:tblCellSpacing w:w="15" w:type="dxa"/>
          <w:jc w:val="center"/>
        </w:trPr>
        <w:tc>
          <w:tcPr>
            <w:tcW w:w="0" w:type="auto"/>
            <w:noWrap/>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Calibre 45</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POU*2+TAI</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-5/-10</w:t>
            </w:r>
          </w:p>
        </w:tc>
      </w:tr>
      <w:tr w:rsidR="004E7C8A" w:rsidRPr="004E7C8A" w:rsidTr="004E7C8A">
        <w:trPr>
          <w:tblCellSpacing w:w="15" w:type="dxa"/>
          <w:jc w:val="center"/>
        </w:trPr>
        <w:tc>
          <w:tcPr>
            <w:tcW w:w="0" w:type="auto"/>
            <w:noWrap/>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Pompe</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w:t>
            </w:r>
          </w:p>
        </w:tc>
      </w:tr>
      <w:tr w:rsidR="004E7C8A" w:rsidRPr="004E7C8A" w:rsidTr="004E7C8A">
        <w:trPr>
          <w:tblCellSpacing w:w="15" w:type="dxa"/>
          <w:jc w:val="center"/>
        </w:trPr>
        <w:tc>
          <w:tcPr>
            <w:tcW w:w="0" w:type="auto"/>
            <w:noWrap/>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Calibre 20 ou 12 (</w:t>
            </w:r>
            <w:proofErr w:type="spellStart"/>
            <w:r w:rsidRPr="004E7C8A">
              <w:rPr>
                <w:rFonts w:ascii="toc" w:eastAsia="Times New Roman" w:hAnsi="toc" w:cs="Times New Roman"/>
                <w:color w:val="000000"/>
                <w:sz w:val="20"/>
                <w:szCs w:val="20"/>
                <w:lang w:eastAsia="fr-FR"/>
              </w:rPr>
              <w:t>dbl</w:t>
            </w:r>
            <w:proofErr w:type="spellEnd"/>
            <w:r w:rsidRPr="004E7C8A">
              <w:rPr>
                <w:rFonts w:ascii="toc" w:eastAsia="Times New Roman" w:hAnsi="toc" w:cs="Times New Roman"/>
                <w:color w:val="000000"/>
                <w:sz w:val="20"/>
                <w:szCs w:val="20"/>
                <w:lang w:eastAsia="fr-FR"/>
              </w:rPr>
              <w:t xml:space="preserve">. / </w:t>
            </w:r>
            <w:proofErr w:type="spellStart"/>
            <w:r w:rsidRPr="004E7C8A">
              <w:rPr>
                <w:rFonts w:ascii="toc" w:eastAsia="Times New Roman" w:hAnsi="toc" w:cs="Times New Roman"/>
                <w:color w:val="000000"/>
                <w:sz w:val="20"/>
                <w:szCs w:val="20"/>
                <w:lang w:eastAsia="fr-FR"/>
              </w:rPr>
              <w:t>pmp</w:t>
            </w:r>
            <w:proofErr w:type="spellEnd"/>
            <w:r w:rsidRPr="004E7C8A">
              <w:rPr>
                <w:rFonts w:ascii="toc" w:eastAsia="Times New Roman" w:hAnsi="toc" w:cs="Times New Roman"/>
                <w:color w:val="000000"/>
                <w:sz w:val="20"/>
                <w:szCs w:val="20"/>
                <w:lang w:eastAsia="fr-FR"/>
              </w:rPr>
              <w:t>)</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INT</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0/-5</w:t>
            </w:r>
          </w:p>
        </w:tc>
      </w:tr>
      <w:tr w:rsidR="004E7C8A" w:rsidRPr="004E7C8A" w:rsidTr="004E7C8A">
        <w:trPr>
          <w:tblCellSpacing w:w="15" w:type="dxa"/>
          <w:jc w:val="center"/>
        </w:trPr>
        <w:tc>
          <w:tcPr>
            <w:tcW w:w="0" w:type="auto"/>
            <w:noWrap/>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Canon scié</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POU+INT</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+10</w:t>
            </w:r>
          </w:p>
        </w:tc>
      </w:tr>
      <w:tr w:rsidR="004E7C8A" w:rsidRPr="004E7C8A" w:rsidTr="004E7C8A">
        <w:trPr>
          <w:tblCellSpacing w:w="15" w:type="dxa"/>
          <w:jc w:val="center"/>
        </w:trPr>
        <w:tc>
          <w:tcPr>
            <w:tcW w:w="0" w:type="auto"/>
            <w:noWrap/>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Tromblon</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INT</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-10</w:t>
            </w:r>
          </w:p>
        </w:tc>
      </w:tr>
      <w:tr w:rsidR="004E7C8A" w:rsidRPr="004E7C8A" w:rsidTr="004E7C8A">
        <w:trPr>
          <w:tblCellSpacing w:w="15" w:type="dxa"/>
          <w:jc w:val="center"/>
        </w:trPr>
        <w:tc>
          <w:tcPr>
            <w:tcW w:w="0" w:type="auto"/>
            <w:noWrap/>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Mitraillette</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w:t>
            </w:r>
          </w:p>
        </w:tc>
      </w:tr>
      <w:tr w:rsidR="004E7C8A" w:rsidRPr="004E7C8A" w:rsidTr="004E7C8A">
        <w:trPr>
          <w:tblCellSpacing w:w="15" w:type="dxa"/>
          <w:jc w:val="center"/>
        </w:trPr>
        <w:tc>
          <w:tcPr>
            <w:tcW w:w="0" w:type="auto"/>
            <w:noWrap/>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Thompson</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imp.</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+5</w:t>
            </w:r>
          </w:p>
        </w:tc>
      </w:tr>
      <w:tr w:rsidR="004E7C8A" w:rsidRPr="004E7C8A" w:rsidTr="004E7C8A">
        <w:trPr>
          <w:tblCellSpacing w:w="15" w:type="dxa"/>
          <w:jc w:val="center"/>
        </w:trPr>
        <w:tc>
          <w:tcPr>
            <w:tcW w:w="0" w:type="auto"/>
            <w:noWrap/>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Fusil</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w:t>
            </w:r>
          </w:p>
        </w:tc>
      </w:tr>
      <w:tr w:rsidR="004E7C8A" w:rsidRPr="004E7C8A" w:rsidTr="004E7C8A">
        <w:trPr>
          <w:tblCellSpacing w:w="15" w:type="dxa"/>
          <w:jc w:val="center"/>
        </w:trPr>
        <w:tc>
          <w:tcPr>
            <w:tcW w:w="0" w:type="auto"/>
            <w:noWrap/>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Calibre 22</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imp.</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+5</w:t>
            </w:r>
          </w:p>
        </w:tc>
      </w:tr>
      <w:tr w:rsidR="004E7C8A" w:rsidRPr="004E7C8A" w:rsidTr="004E7C8A">
        <w:trPr>
          <w:tblCellSpacing w:w="15" w:type="dxa"/>
          <w:jc w:val="center"/>
        </w:trPr>
        <w:tc>
          <w:tcPr>
            <w:tcW w:w="0" w:type="auto"/>
            <w:noWrap/>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Calibre 30-06</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imp.</w:t>
            </w:r>
          </w:p>
        </w:tc>
        <w:tc>
          <w:tcPr>
            <w:tcW w:w="0" w:type="auto"/>
            <w:vAlign w:val="center"/>
            <w:hideMark/>
          </w:tcPr>
          <w:p w:rsidR="004E7C8A" w:rsidRPr="004E7C8A" w:rsidRDefault="004E7C8A" w:rsidP="004E7C8A">
            <w:pPr>
              <w:spacing w:after="0" w:line="121" w:lineRule="atLeast"/>
              <w:jc w:val="both"/>
              <w:rPr>
                <w:rFonts w:ascii="toc" w:eastAsia="Times New Roman" w:hAnsi="toc" w:cs="Times New Roman"/>
                <w:color w:val="000000"/>
                <w:sz w:val="20"/>
                <w:szCs w:val="20"/>
                <w:lang w:eastAsia="fr-FR"/>
              </w:rPr>
            </w:pPr>
            <w:r w:rsidRPr="004E7C8A">
              <w:rPr>
                <w:rFonts w:ascii="toc" w:eastAsia="Times New Roman" w:hAnsi="toc" w:cs="Times New Roman"/>
                <w:color w:val="000000"/>
                <w:sz w:val="20"/>
                <w:szCs w:val="20"/>
                <w:lang w:eastAsia="fr-FR"/>
              </w:rPr>
              <w:t>0</w:t>
            </w:r>
          </w:p>
        </w:tc>
      </w:tr>
    </w:tbl>
    <w:p w:rsidR="000105A5" w:rsidRDefault="000105A5"/>
    <w:sectPr w:rsidR="000105A5" w:rsidSect="005D48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o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defaultTabStop w:val="708"/>
  <w:hyphenationZone w:val="425"/>
  <w:characterSpacingControl w:val="doNotCompress"/>
  <w:compat/>
  <w:rsids>
    <w:rsidRoot w:val="000105A5"/>
    <w:rsid w:val="000105A5"/>
    <w:rsid w:val="004E7C8A"/>
    <w:rsid w:val="005D481B"/>
    <w:rsid w:val="007004D0"/>
    <w:rsid w:val="00CB1B04"/>
    <w:rsid w:val="00E62F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81B"/>
  </w:style>
  <w:style w:type="paragraph" w:styleId="Titre2">
    <w:name w:val="heading 2"/>
    <w:basedOn w:val="Normal"/>
    <w:link w:val="Titre2Car"/>
    <w:uiPriority w:val="9"/>
    <w:qFormat/>
    <w:rsid w:val="004E7C8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E7C8A"/>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4E7C8A"/>
  </w:style>
</w:styles>
</file>

<file path=word/webSettings.xml><?xml version="1.0" encoding="utf-8"?>
<w:webSettings xmlns:r="http://schemas.openxmlformats.org/officeDocument/2006/relationships" xmlns:w="http://schemas.openxmlformats.org/wordprocessingml/2006/main">
  <w:divs>
    <w:div w:id="191176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565</Words>
  <Characters>3112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Capgemini</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cp:revision>
  <dcterms:created xsi:type="dcterms:W3CDTF">2016-08-29T22:31:00Z</dcterms:created>
  <dcterms:modified xsi:type="dcterms:W3CDTF">2016-08-29T22:42:00Z</dcterms:modified>
</cp:coreProperties>
</file>